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" w:cs="Times New Roman"/>
          <w:color w:val="333333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drawing>
          <wp:inline distT="0" distB="0" distL="0" distR="0">
            <wp:extent cx="1461770" cy="1793875"/>
            <wp:effectExtent l="0" t="0" r="5080" b="1587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06"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793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lang w:eastAsia="zh-CN"/>
        </w:rPr>
        <w:t>杨国静，女，海南医学院公共卫生学院，研究员, 博士生导师。Acta Tropica杂志主编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333333"/>
          <w:sz w:val="28"/>
          <w:szCs w:val="28"/>
          <w:lang w:eastAsia="zh-CN"/>
        </w:rPr>
        <w:t>, 爱丁堡大学荣誉研究员,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lang w:eastAsia="zh-CN"/>
        </w:rPr>
        <w:t>海南省“千人专项”人才，校级重点学科带头人，省级重点学科方向带头人。1996年毕业于同济医科大学公共卫生学院，1998-2001于江苏省寄生虫病防治研究所攻读硕士研究生（病原生物学），2003-2006于瑞士巴塞尔大学攻读博士研究生（公共卫生与流行病）。2006-2008年，在澳大利亚达尔文大学及阿德雷德大学从事博士后进修，2011-2013,受聘于香港中文大学研究助理教授。2015-2020就职于瑞士公共卫生与热带病研究所。2008年及2009年被世界卫生组织WHO/TDR分别任命为“环境、农业及传染病”及“蠕虫病”专家咨询委员会委员。现任Acta Tropica杂志主编，PLOS NTD 副主编， Infectious diseases of Poverty 以及《中国血吸虫病防治杂志》编委。2008年晋升为副研究员，2012年晋升为研究员，并获2012年度江苏省有突出贡献中青年专家。国内期间长期从事热带病空间流行病及传染病传播模型的研究工作，以第一及通讯作者发表SCI论文近30篇，单篇最高影响因子杂志为</w:t>
      </w:r>
      <w:r>
        <w:rPr>
          <w:rFonts w:hint="default" w:ascii="Times New Roman" w:hAnsi="Times New Roman" w:eastAsia="仿宋" w:cs="Times New Roman"/>
          <w:i/>
          <w:sz w:val="28"/>
          <w:szCs w:val="28"/>
          <w:lang w:eastAsia="zh-CN"/>
        </w:rPr>
        <w:t>Lancet Infectious Diseases（IF: 27.516）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  <w:lang w:eastAsia="zh-CN"/>
        </w:rPr>
        <w:t>。以第一负责人获国家自然科学面上项目、国家自然科学青年基金项目各一项，主持3项WHO/TDR项目，2项加拿大IDRC项目，参与十二五国家重大项目及国家自然科学基金等多项课题，获部省级成果奖12项。</w:t>
      </w:r>
    </w:p>
    <w:p>
      <w:pPr>
        <w:rPr>
          <w:rFonts w:hint="default" w:ascii="Times New Roman" w:hAnsi="Times New Roman" w:eastAsia="仿宋" w:cs="Times New Roman"/>
          <w:color w:val="333333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" w:cs="Times New Roman"/>
          <w:color w:val="333333"/>
          <w:sz w:val="28"/>
          <w:szCs w:val="28"/>
          <w:lang w:eastAsia="zh-CN"/>
        </w:rPr>
      </w:pPr>
    </w:p>
    <w:sectPr>
      <w:footerReference r:id="rId3" w:type="default"/>
      <w:pgSz w:w="12240" w:h="15840"/>
      <w:pgMar w:top="1440" w:right="144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Style w:val="13"/>
      </w:rPr>
      <w:t xml:space="preserve">Name - </w:t>
    </w:r>
    <w:r>
      <w:rPr>
        <w:rStyle w:val="13"/>
      </w:rPr>
      <w:fldChar w:fldCharType="begin"/>
    </w:r>
    <w:r>
      <w:rPr>
        <w:rStyle w:val="13"/>
      </w:rPr>
      <w:instrText xml:space="preserve"> PAGE </w:instrText>
    </w:r>
    <w:r>
      <w:rPr>
        <w:rStyle w:val="13"/>
      </w:rPr>
      <w:fldChar w:fldCharType="separate"/>
    </w:r>
    <w:r>
      <w:rPr>
        <w:rStyle w:val="13"/>
      </w:rPr>
      <w:t>2</w:t>
    </w:r>
    <w:r>
      <w:rPr>
        <w:rStyle w:val="13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zMTdkYjgyYWZiNjAwYWRlOWQxYTk0ZWFmYThkY2QifQ=="/>
  </w:docVars>
  <w:rsids>
    <w:rsidRoot w:val="00F376E5"/>
    <w:rsid w:val="00006CE0"/>
    <w:rsid w:val="00020386"/>
    <w:rsid w:val="00035040"/>
    <w:rsid w:val="000365B0"/>
    <w:rsid w:val="00036EA3"/>
    <w:rsid w:val="000459B2"/>
    <w:rsid w:val="000558AE"/>
    <w:rsid w:val="000643B3"/>
    <w:rsid w:val="00075373"/>
    <w:rsid w:val="00083213"/>
    <w:rsid w:val="00095EAB"/>
    <w:rsid w:val="000A50B4"/>
    <w:rsid w:val="000B4391"/>
    <w:rsid w:val="000D29B8"/>
    <w:rsid w:val="000D75DC"/>
    <w:rsid w:val="000E6D36"/>
    <w:rsid w:val="0010354D"/>
    <w:rsid w:val="00116DA9"/>
    <w:rsid w:val="001239C1"/>
    <w:rsid w:val="001429E8"/>
    <w:rsid w:val="00145838"/>
    <w:rsid w:val="0015295F"/>
    <w:rsid w:val="00154691"/>
    <w:rsid w:val="00162986"/>
    <w:rsid w:val="001807C9"/>
    <w:rsid w:val="0018416D"/>
    <w:rsid w:val="001862CC"/>
    <w:rsid w:val="00196753"/>
    <w:rsid w:val="00196B7E"/>
    <w:rsid w:val="001C1479"/>
    <w:rsid w:val="001C29E5"/>
    <w:rsid w:val="001D4DED"/>
    <w:rsid w:val="001E0FD6"/>
    <w:rsid w:val="001E3DB8"/>
    <w:rsid w:val="00200134"/>
    <w:rsid w:val="00205968"/>
    <w:rsid w:val="0021097B"/>
    <w:rsid w:val="00230EDF"/>
    <w:rsid w:val="002420A8"/>
    <w:rsid w:val="0024293F"/>
    <w:rsid w:val="00251FA2"/>
    <w:rsid w:val="002852FB"/>
    <w:rsid w:val="0028681C"/>
    <w:rsid w:val="00292655"/>
    <w:rsid w:val="00294F88"/>
    <w:rsid w:val="002C0F04"/>
    <w:rsid w:val="002D6695"/>
    <w:rsid w:val="002E17E3"/>
    <w:rsid w:val="002E5C0A"/>
    <w:rsid w:val="002F4F12"/>
    <w:rsid w:val="00306182"/>
    <w:rsid w:val="00325CBE"/>
    <w:rsid w:val="003263F9"/>
    <w:rsid w:val="0033557D"/>
    <w:rsid w:val="003362DA"/>
    <w:rsid w:val="003532AB"/>
    <w:rsid w:val="00360CF0"/>
    <w:rsid w:val="00363CFD"/>
    <w:rsid w:val="00381EDD"/>
    <w:rsid w:val="00390C5D"/>
    <w:rsid w:val="003A3BE1"/>
    <w:rsid w:val="003A6261"/>
    <w:rsid w:val="003B19FB"/>
    <w:rsid w:val="003D2340"/>
    <w:rsid w:val="003E0912"/>
    <w:rsid w:val="003E2B23"/>
    <w:rsid w:val="003F0622"/>
    <w:rsid w:val="003F0D16"/>
    <w:rsid w:val="00407F69"/>
    <w:rsid w:val="00421E5A"/>
    <w:rsid w:val="00424CEC"/>
    <w:rsid w:val="00443933"/>
    <w:rsid w:val="00444D0A"/>
    <w:rsid w:val="00445C6A"/>
    <w:rsid w:val="004725C4"/>
    <w:rsid w:val="00472E4D"/>
    <w:rsid w:val="00476E17"/>
    <w:rsid w:val="00480EED"/>
    <w:rsid w:val="004A7206"/>
    <w:rsid w:val="004B7A0E"/>
    <w:rsid w:val="004C4A7A"/>
    <w:rsid w:val="004D6711"/>
    <w:rsid w:val="004E46C2"/>
    <w:rsid w:val="004E676C"/>
    <w:rsid w:val="004E7045"/>
    <w:rsid w:val="004F053B"/>
    <w:rsid w:val="00504C37"/>
    <w:rsid w:val="00532F85"/>
    <w:rsid w:val="00534060"/>
    <w:rsid w:val="00536574"/>
    <w:rsid w:val="00550DCD"/>
    <w:rsid w:val="005709EC"/>
    <w:rsid w:val="0058698A"/>
    <w:rsid w:val="005910EA"/>
    <w:rsid w:val="005959BB"/>
    <w:rsid w:val="005965D6"/>
    <w:rsid w:val="005A7565"/>
    <w:rsid w:val="005D52F1"/>
    <w:rsid w:val="005E0B90"/>
    <w:rsid w:val="00605767"/>
    <w:rsid w:val="00635AE1"/>
    <w:rsid w:val="00642B82"/>
    <w:rsid w:val="00644F9A"/>
    <w:rsid w:val="0065062A"/>
    <w:rsid w:val="00663B1E"/>
    <w:rsid w:val="0067180E"/>
    <w:rsid w:val="0068187E"/>
    <w:rsid w:val="0068627A"/>
    <w:rsid w:val="006972F2"/>
    <w:rsid w:val="006A759B"/>
    <w:rsid w:val="006C7D36"/>
    <w:rsid w:val="006D303A"/>
    <w:rsid w:val="006D3DDE"/>
    <w:rsid w:val="006D5C6A"/>
    <w:rsid w:val="006E3C4B"/>
    <w:rsid w:val="00711058"/>
    <w:rsid w:val="007164CD"/>
    <w:rsid w:val="00723BF1"/>
    <w:rsid w:val="00735FDD"/>
    <w:rsid w:val="00743C1C"/>
    <w:rsid w:val="007456C7"/>
    <w:rsid w:val="007571E2"/>
    <w:rsid w:val="00763A53"/>
    <w:rsid w:val="00791523"/>
    <w:rsid w:val="007A1DA4"/>
    <w:rsid w:val="007C56F7"/>
    <w:rsid w:val="007C734D"/>
    <w:rsid w:val="007C7CD8"/>
    <w:rsid w:val="007D5024"/>
    <w:rsid w:val="007D5AE4"/>
    <w:rsid w:val="007E134D"/>
    <w:rsid w:val="00814728"/>
    <w:rsid w:val="00824F98"/>
    <w:rsid w:val="008524B4"/>
    <w:rsid w:val="008602A7"/>
    <w:rsid w:val="00866446"/>
    <w:rsid w:val="008A203C"/>
    <w:rsid w:val="008A32C5"/>
    <w:rsid w:val="008A57C6"/>
    <w:rsid w:val="008B05D3"/>
    <w:rsid w:val="008C3DDF"/>
    <w:rsid w:val="008D0037"/>
    <w:rsid w:val="008D41CD"/>
    <w:rsid w:val="008E3CBE"/>
    <w:rsid w:val="008F7CDC"/>
    <w:rsid w:val="009017DB"/>
    <w:rsid w:val="009209FF"/>
    <w:rsid w:val="00925F75"/>
    <w:rsid w:val="009323EE"/>
    <w:rsid w:val="00940F57"/>
    <w:rsid w:val="00943226"/>
    <w:rsid w:val="0095390D"/>
    <w:rsid w:val="00965FA5"/>
    <w:rsid w:val="00970530"/>
    <w:rsid w:val="00975958"/>
    <w:rsid w:val="0098550F"/>
    <w:rsid w:val="0099402A"/>
    <w:rsid w:val="009A0B16"/>
    <w:rsid w:val="009A3075"/>
    <w:rsid w:val="009A3FE2"/>
    <w:rsid w:val="009A48EC"/>
    <w:rsid w:val="009B0423"/>
    <w:rsid w:val="009C6AA9"/>
    <w:rsid w:val="009E6CA9"/>
    <w:rsid w:val="00A04473"/>
    <w:rsid w:val="00A14BE2"/>
    <w:rsid w:val="00A23D2E"/>
    <w:rsid w:val="00A86855"/>
    <w:rsid w:val="00A90527"/>
    <w:rsid w:val="00A92D83"/>
    <w:rsid w:val="00AA0CA0"/>
    <w:rsid w:val="00AB1D22"/>
    <w:rsid w:val="00AB472C"/>
    <w:rsid w:val="00AD00F4"/>
    <w:rsid w:val="00AD3B3B"/>
    <w:rsid w:val="00AD6B85"/>
    <w:rsid w:val="00AF2043"/>
    <w:rsid w:val="00AF3625"/>
    <w:rsid w:val="00B008D9"/>
    <w:rsid w:val="00B11292"/>
    <w:rsid w:val="00B13980"/>
    <w:rsid w:val="00B249BF"/>
    <w:rsid w:val="00B31F6A"/>
    <w:rsid w:val="00B41425"/>
    <w:rsid w:val="00B4280A"/>
    <w:rsid w:val="00B63DA4"/>
    <w:rsid w:val="00B66B39"/>
    <w:rsid w:val="00B703F2"/>
    <w:rsid w:val="00B718D8"/>
    <w:rsid w:val="00B77C69"/>
    <w:rsid w:val="00B913D4"/>
    <w:rsid w:val="00B95915"/>
    <w:rsid w:val="00BA03D1"/>
    <w:rsid w:val="00BA4A75"/>
    <w:rsid w:val="00BA4B31"/>
    <w:rsid w:val="00BC7DFE"/>
    <w:rsid w:val="00BE36F8"/>
    <w:rsid w:val="00BE5137"/>
    <w:rsid w:val="00BF2BDF"/>
    <w:rsid w:val="00C07382"/>
    <w:rsid w:val="00C10152"/>
    <w:rsid w:val="00C306A5"/>
    <w:rsid w:val="00C503E6"/>
    <w:rsid w:val="00C55B0B"/>
    <w:rsid w:val="00C626BE"/>
    <w:rsid w:val="00C63451"/>
    <w:rsid w:val="00C70C0B"/>
    <w:rsid w:val="00C7161D"/>
    <w:rsid w:val="00C71C45"/>
    <w:rsid w:val="00C910A2"/>
    <w:rsid w:val="00C9757E"/>
    <w:rsid w:val="00CB10ED"/>
    <w:rsid w:val="00CB332A"/>
    <w:rsid w:val="00CB74B4"/>
    <w:rsid w:val="00CF6E80"/>
    <w:rsid w:val="00D072AE"/>
    <w:rsid w:val="00D16BDE"/>
    <w:rsid w:val="00D82AB8"/>
    <w:rsid w:val="00D83A1D"/>
    <w:rsid w:val="00D85A0B"/>
    <w:rsid w:val="00D965EB"/>
    <w:rsid w:val="00DA1702"/>
    <w:rsid w:val="00DA1F95"/>
    <w:rsid w:val="00DA253B"/>
    <w:rsid w:val="00DC2E06"/>
    <w:rsid w:val="00DC707C"/>
    <w:rsid w:val="00DD0BE7"/>
    <w:rsid w:val="00E04B62"/>
    <w:rsid w:val="00E105CB"/>
    <w:rsid w:val="00E4210F"/>
    <w:rsid w:val="00E44059"/>
    <w:rsid w:val="00E52D56"/>
    <w:rsid w:val="00E56D21"/>
    <w:rsid w:val="00E66CE0"/>
    <w:rsid w:val="00E739AD"/>
    <w:rsid w:val="00E74BC9"/>
    <w:rsid w:val="00E7699F"/>
    <w:rsid w:val="00E85944"/>
    <w:rsid w:val="00E90282"/>
    <w:rsid w:val="00E9395C"/>
    <w:rsid w:val="00E969E4"/>
    <w:rsid w:val="00EA2F62"/>
    <w:rsid w:val="00EB21D7"/>
    <w:rsid w:val="00EB2A92"/>
    <w:rsid w:val="00EF4F87"/>
    <w:rsid w:val="00EF582B"/>
    <w:rsid w:val="00F066D5"/>
    <w:rsid w:val="00F07345"/>
    <w:rsid w:val="00F13FA2"/>
    <w:rsid w:val="00F376E5"/>
    <w:rsid w:val="00F41E0C"/>
    <w:rsid w:val="00F42B37"/>
    <w:rsid w:val="00F52A0B"/>
    <w:rsid w:val="00F54C46"/>
    <w:rsid w:val="00F61891"/>
    <w:rsid w:val="00F71A97"/>
    <w:rsid w:val="00F92E63"/>
    <w:rsid w:val="00F9715D"/>
    <w:rsid w:val="00FA0850"/>
    <w:rsid w:val="00FA0A4A"/>
    <w:rsid w:val="00FC477A"/>
    <w:rsid w:val="00FF0EB9"/>
    <w:rsid w:val="00FF5BA3"/>
    <w:rsid w:val="00FF7125"/>
    <w:rsid w:val="00FF7FE5"/>
    <w:rsid w:val="0C8878EA"/>
    <w:rsid w:val="4B43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iPriority="99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pBdr>
        <w:bottom w:val="single" w:color="auto" w:sz="4" w:space="1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cs="Arial"/>
      <w:b/>
      <w:bCs/>
      <w:i/>
      <w:iCs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6">
    <w:name w:val="Balloon Text"/>
    <w:basedOn w:val="1"/>
    <w:link w:val="18"/>
    <w:uiPriority w:val="0"/>
    <w:rPr>
      <w:rFonts w:ascii="Tahoma" w:hAnsi="Tahoma" w:cs="Tahoma"/>
      <w:sz w:val="16"/>
      <w:szCs w:val="16"/>
    </w:rPr>
  </w:style>
  <w:style w:type="paragraph" w:styleId="7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8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TML Variable"/>
    <w:basedOn w:val="11"/>
    <w:unhideWhenUsed/>
    <w:qFormat/>
    <w:uiPriority w:val="99"/>
    <w:rPr>
      <w:i/>
      <w:iCs/>
    </w:rPr>
  </w:style>
  <w:style w:type="character" w:styleId="16">
    <w:name w:val="Hyperlink"/>
    <w:basedOn w:val="11"/>
    <w:qFormat/>
    <w:uiPriority w:val="0"/>
    <w:rPr>
      <w:color w:val="0000FF"/>
      <w:u w:val="single"/>
    </w:rPr>
  </w:style>
  <w:style w:type="paragraph" w:customStyle="1" w:styleId="17">
    <w:name w:val="Name"/>
    <w:basedOn w:val="1"/>
    <w:uiPriority w:val="0"/>
    <w:pPr>
      <w:ind w:left="-360"/>
    </w:pPr>
    <w:rPr>
      <w:b/>
      <w:smallCaps/>
      <w:sz w:val="40"/>
    </w:rPr>
  </w:style>
  <w:style w:type="character" w:customStyle="1" w:styleId="18">
    <w:name w:val="Balloon Text Char"/>
    <w:basedOn w:val="11"/>
    <w:link w:val="6"/>
    <w:uiPriority w:val="0"/>
    <w:rPr>
      <w:rFonts w:ascii="Tahoma" w:hAnsi="Tahoma" w:cs="Tahoma"/>
      <w:sz w:val="16"/>
      <w:szCs w:val="16"/>
    </w:rPr>
  </w:style>
  <w:style w:type="character" w:customStyle="1" w:styleId="19">
    <w:name w:val="publicationquote"/>
    <w:basedOn w:val="11"/>
    <w:uiPriority w:val="0"/>
  </w:style>
  <w:style w:type="character" w:customStyle="1" w:styleId="20">
    <w:name w:val="authorname"/>
    <w:basedOn w:val="11"/>
    <w:qFormat/>
    <w:uiPriority w:val="0"/>
  </w:style>
  <w:style w:type="character" w:customStyle="1" w:styleId="21">
    <w:name w:val="c-journal-title__text"/>
    <w:basedOn w:val="11"/>
    <w:qFormat/>
    <w:uiPriority w:val="0"/>
  </w:style>
  <w:style w:type="character" w:customStyle="1" w:styleId="22">
    <w:name w:val="articlecitation_volume"/>
    <w:basedOn w:val="11"/>
    <w:qFormat/>
    <w:uiPriority w:val="0"/>
  </w:style>
  <w:style w:type="paragraph" w:customStyle="1" w:styleId="23">
    <w:name w:val="articledoi"/>
    <w:basedOn w:val="1"/>
    <w:uiPriority w:val="0"/>
    <w:pPr>
      <w:spacing w:before="100" w:beforeAutospacing="1" w:after="100" w:afterAutospacing="1"/>
    </w:pPr>
    <w:rPr>
      <w:lang w:eastAsia="zh-CN"/>
    </w:rPr>
  </w:style>
  <w:style w:type="character" w:customStyle="1" w:styleId="24">
    <w:name w:val="inlineblock"/>
    <w:basedOn w:val="11"/>
    <w:qFormat/>
    <w:uiPriority w:val="0"/>
  </w:style>
  <w:style w:type="character" w:customStyle="1" w:styleId="25">
    <w:name w:val="tlid-translation"/>
    <w:basedOn w:val="11"/>
    <w:qFormat/>
    <w:uiPriority w:val="0"/>
  </w:style>
  <w:style w:type="character" w:customStyle="1" w:styleId="26">
    <w:name w:val="cit"/>
    <w:basedOn w:val="11"/>
    <w:uiPriority w:val="0"/>
  </w:style>
  <w:style w:type="paragraph" w:styleId="27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eastAsia="zh-CN"/>
    </w:rPr>
  </w:style>
  <w:style w:type="character" w:customStyle="1" w:styleId="28">
    <w:name w:val="citation-doi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Swiss TPH</Company>
  <Pages>1</Pages>
  <Words>115</Words>
  <Characters>661</Characters>
  <Lines>5</Lines>
  <Paragraphs>1</Paragraphs>
  <TotalTime>0</TotalTime>
  <ScaleCrop>false</ScaleCrop>
  <LinksUpToDate>false</LinksUpToDate>
  <CharactersWithSpaces>775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2021-06-25T01:51:00Z</dcterms:created>
  <dc:creator>Vertex42</dc:creator>
  <cp:lastModifiedBy>lwf</cp:lastModifiedBy>
  <dcterms:modified xsi:type="dcterms:W3CDTF">2023-01-09T02:44:24Z</dcterms:modified>
  <dc:title>CV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94977988BADE4026819B87C3240C812D</vt:lpwstr>
  </property>
</Properties>
</file>